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05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5605" w:rsidRPr="00B517DA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 xml:space="preserve">Na temelju </w:t>
      </w:r>
      <w:proofErr w:type="spellStart"/>
      <w:r w:rsidRPr="00B517DA">
        <w:rPr>
          <w:rFonts w:ascii="Arial" w:hAnsi="Arial" w:cs="Arial"/>
          <w:color w:val="000000"/>
          <w:sz w:val="24"/>
          <w:szCs w:val="24"/>
        </w:rPr>
        <w:t>čl</w:t>
      </w:r>
      <w:proofErr w:type="spellEnd"/>
      <w:r w:rsidRPr="00B517DA">
        <w:rPr>
          <w:rFonts w:ascii="Arial" w:hAnsi="Arial" w:cs="Arial"/>
          <w:color w:val="000000"/>
          <w:sz w:val="24"/>
          <w:szCs w:val="24"/>
        </w:rPr>
        <w:t>. 125. Zakona o odgoju i obrazovanju u osnovnoj i srednjoj školi ( NN</w:t>
      </w:r>
      <w:r w:rsidR="00297FD0">
        <w:rPr>
          <w:rFonts w:ascii="Arial" w:hAnsi="Arial" w:cs="Arial"/>
          <w:color w:val="000000"/>
          <w:sz w:val="24"/>
          <w:szCs w:val="24"/>
        </w:rPr>
        <w:t xml:space="preserve"> br.</w:t>
      </w:r>
    </w:p>
    <w:p w:rsidR="00B55605" w:rsidRPr="00B517DA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87</w:t>
      </w:r>
      <w:r w:rsidR="00297FD0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>/08.,92</w:t>
      </w:r>
      <w:r w:rsidR="00297FD0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>/10., 105</w:t>
      </w:r>
      <w:r w:rsidR="00297FD0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>/10., 90</w:t>
      </w:r>
      <w:r w:rsidR="00297FD0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>/11.,16</w:t>
      </w:r>
      <w:r w:rsidR="00297FD0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>/12</w:t>
      </w:r>
      <w:r w:rsidR="00297FD0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>,86</w:t>
      </w:r>
      <w:r w:rsidR="00297FD0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>/12</w:t>
      </w:r>
      <w:r w:rsidR="00297FD0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 xml:space="preserve"> ), ravnateljica Osnovne škole Kaštanjer Pula, raspisuje</w:t>
      </w:r>
    </w:p>
    <w:p w:rsidR="00B55605" w:rsidRDefault="00B55605" w:rsidP="00B556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 xml:space="preserve">N A T J E </w:t>
      </w:r>
      <w:r w:rsidRPr="00B517DA">
        <w:rPr>
          <w:rFonts w:ascii="Arial" w:eastAsia="TimesNewRoman,Bold" w:hAnsi="Arial" w:cs="Arial"/>
          <w:b/>
          <w:bCs/>
          <w:color w:val="000000"/>
          <w:sz w:val="24"/>
          <w:szCs w:val="24"/>
        </w:rPr>
        <w:t xml:space="preserve">Č 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A J</w:t>
      </w:r>
    </w:p>
    <w:p w:rsidR="00B55605" w:rsidRPr="00B517DA" w:rsidRDefault="00B55605" w:rsidP="00B556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5605" w:rsidRDefault="00B55605" w:rsidP="00B55605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B517DA">
        <w:rPr>
          <w:rFonts w:ascii="Arial" w:eastAsia="Calibri" w:hAnsi="Arial" w:cs="Arial"/>
          <w:sz w:val="24"/>
          <w:szCs w:val="24"/>
        </w:rPr>
        <w:t>Učitelj fizike , M/Ž – 1 izvršitelj na neodređeno i nepuno radno vrijeme – 12 sati redovite nastave tjedno (ukupno 27 sati tjedno)</w:t>
      </w:r>
    </w:p>
    <w:p w:rsidR="00B55605" w:rsidRPr="00B517DA" w:rsidRDefault="00B55605" w:rsidP="00B55605">
      <w:pPr>
        <w:ind w:left="644"/>
        <w:jc w:val="left"/>
        <w:rPr>
          <w:rFonts w:ascii="Arial" w:eastAsia="Calibri" w:hAnsi="Arial" w:cs="Arial"/>
          <w:sz w:val="24"/>
          <w:szCs w:val="24"/>
        </w:rPr>
      </w:pPr>
    </w:p>
    <w:p w:rsidR="00B55605" w:rsidRPr="00B517DA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Uvjeti su prema Zakonu o odgoju i obrazovanju u osnovnoj i srednjoj školi (NN br.</w:t>
      </w:r>
    </w:p>
    <w:p w:rsidR="00B55605" w:rsidRPr="00B517DA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87/08.,86/09., 92/10.,105/10., 90/11, 16/12,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7DA">
        <w:rPr>
          <w:rFonts w:ascii="Arial" w:hAnsi="Arial" w:cs="Arial"/>
          <w:color w:val="000000"/>
          <w:sz w:val="24"/>
          <w:szCs w:val="24"/>
        </w:rPr>
        <w:t>86/12)</w:t>
      </w:r>
    </w:p>
    <w:p w:rsidR="00B55605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5605" w:rsidRPr="00B517DA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Prijavi je potrebno priložiti</w:t>
      </w:r>
      <w:r w:rsidRPr="00B517DA">
        <w:rPr>
          <w:rFonts w:ascii="Arial" w:hAnsi="Arial" w:cs="Arial"/>
          <w:color w:val="000000"/>
          <w:sz w:val="24"/>
          <w:szCs w:val="24"/>
        </w:rPr>
        <w:t>:</w:t>
      </w:r>
    </w:p>
    <w:p w:rsidR="00B55605" w:rsidRPr="00B517DA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- zamolba sa životopisom</w:t>
      </w:r>
    </w:p>
    <w:p w:rsidR="00B55605" w:rsidRPr="00B517DA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- dokaze o stručnoj spremi</w:t>
      </w:r>
    </w:p>
    <w:p w:rsidR="00B55605" w:rsidRPr="00B517DA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- uvjerenje o nekažnjavanju i nepokrenutom kaznenom postupku</w:t>
      </w:r>
    </w:p>
    <w:p w:rsidR="00B55605" w:rsidRPr="00B517DA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- domovnicu</w:t>
      </w:r>
    </w:p>
    <w:p w:rsidR="00B55605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5605" w:rsidRPr="00B517DA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Rok prijave je 8 dana od dana objave natje</w:t>
      </w:r>
      <w:r w:rsidRPr="00B517DA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č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aja.</w:t>
      </w:r>
    </w:p>
    <w:p w:rsidR="00B55605" w:rsidRPr="00B517DA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Prijave s dokazima o ispunjavanju uvjeta natječaja dostaviti na adresu:</w:t>
      </w:r>
    </w:p>
    <w:p w:rsidR="00B55605" w:rsidRPr="00B517DA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 xml:space="preserve">Osnovna škola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Kaštanjer Pula, Rimske centurijacije 29, 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 xml:space="preserve"> 52100 Pula - "za natje</w:t>
      </w:r>
      <w:r w:rsidRPr="00B517DA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č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aj"</w:t>
      </w:r>
    </w:p>
    <w:p w:rsidR="00B55605" w:rsidRPr="00B517DA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Prijave bez potrebne dokumentacije neće se razmatrati.</w:t>
      </w:r>
    </w:p>
    <w:p w:rsidR="00B55605" w:rsidRPr="00B517DA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O rezultatima natječaja kandidati će biti obaviješteni u zakonskom roku.</w:t>
      </w:r>
    </w:p>
    <w:p w:rsidR="00B55605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5605" w:rsidRPr="00B517DA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B55605" w:rsidRPr="00B517DA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 xml:space="preserve">KLASA: </w:t>
      </w:r>
      <w:r>
        <w:rPr>
          <w:rFonts w:ascii="Arial" w:hAnsi="Arial" w:cs="Arial"/>
          <w:color w:val="000000"/>
          <w:sz w:val="24"/>
          <w:szCs w:val="24"/>
        </w:rPr>
        <w:t>112-02/12-03/02</w:t>
      </w:r>
    </w:p>
    <w:p w:rsidR="00B55605" w:rsidRPr="00B517DA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URBROJ: 2168-</w:t>
      </w:r>
      <w:r>
        <w:rPr>
          <w:rFonts w:ascii="Arial" w:hAnsi="Arial" w:cs="Arial"/>
          <w:color w:val="000000"/>
          <w:sz w:val="24"/>
          <w:szCs w:val="24"/>
        </w:rPr>
        <w:t>01</w:t>
      </w:r>
      <w:r w:rsidRPr="00B517DA">
        <w:rPr>
          <w:rFonts w:ascii="Arial" w:hAnsi="Arial" w:cs="Arial"/>
          <w:color w:val="000000"/>
          <w:sz w:val="24"/>
          <w:szCs w:val="24"/>
        </w:rPr>
        <w:t>-12-</w:t>
      </w:r>
      <w:r>
        <w:rPr>
          <w:rFonts w:ascii="Arial" w:hAnsi="Arial" w:cs="Arial"/>
          <w:color w:val="000000"/>
          <w:sz w:val="24"/>
          <w:szCs w:val="24"/>
        </w:rPr>
        <w:t>01</w:t>
      </w:r>
    </w:p>
    <w:p w:rsidR="00B55605" w:rsidRPr="00B517DA" w:rsidRDefault="00B55605" w:rsidP="00B55605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Ravnateljica Škole:</w:t>
      </w:r>
    </w:p>
    <w:p w:rsidR="00B55605" w:rsidRPr="00B517DA" w:rsidRDefault="00B55605" w:rsidP="00B55605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Alenka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Hiseni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pedagogije</w:t>
      </w:r>
    </w:p>
    <w:p w:rsidR="00B55605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5605" w:rsidRPr="00B517DA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 xml:space="preserve">U Puli, </w:t>
      </w:r>
      <w:r w:rsidR="00925282">
        <w:rPr>
          <w:rFonts w:ascii="Arial" w:hAnsi="Arial" w:cs="Arial"/>
          <w:color w:val="000000"/>
          <w:sz w:val="24"/>
          <w:szCs w:val="24"/>
        </w:rPr>
        <w:t>31</w:t>
      </w:r>
      <w:r w:rsidRPr="00B517DA">
        <w:rPr>
          <w:rFonts w:ascii="Arial" w:hAnsi="Arial" w:cs="Arial"/>
          <w:color w:val="000000"/>
          <w:sz w:val="24"/>
          <w:szCs w:val="24"/>
        </w:rPr>
        <w:t>. kolovoza 2012.</w:t>
      </w:r>
    </w:p>
    <w:p w:rsidR="00B55605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6A35" w:rsidRDefault="00956A35"/>
    <w:sectPr w:rsidR="00956A35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605"/>
    <w:rsid w:val="00297FD0"/>
    <w:rsid w:val="002B74B6"/>
    <w:rsid w:val="0033584D"/>
    <w:rsid w:val="003E5FDA"/>
    <w:rsid w:val="005B6AD4"/>
    <w:rsid w:val="00920DB4"/>
    <w:rsid w:val="00925282"/>
    <w:rsid w:val="00956A35"/>
    <w:rsid w:val="00A0357F"/>
    <w:rsid w:val="00B55605"/>
    <w:rsid w:val="00B971E1"/>
    <w:rsid w:val="00C601CC"/>
    <w:rsid w:val="00D01DD9"/>
    <w:rsid w:val="00DB11FD"/>
    <w:rsid w:val="00F6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4</cp:revision>
  <dcterms:created xsi:type="dcterms:W3CDTF">2012-08-23T09:52:00Z</dcterms:created>
  <dcterms:modified xsi:type="dcterms:W3CDTF">2012-08-31T06:03:00Z</dcterms:modified>
</cp:coreProperties>
</file>